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9" w:rsidRPr="00287649" w:rsidRDefault="00287649" w:rsidP="00287649">
      <w:pPr>
        <w:rPr>
          <w:b/>
        </w:rPr>
      </w:pPr>
      <w:r w:rsidRPr="00287649">
        <w:rPr>
          <w:noProof/>
          <w:lang w:val="hu-HU" w:eastAsia="hu-HU"/>
        </w:rPr>
        <w:drawing>
          <wp:inline distT="0" distB="0" distL="0" distR="0">
            <wp:extent cx="14001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49" w:rsidRPr="00287649" w:rsidRDefault="00287649" w:rsidP="0075436B">
      <w:pPr>
        <w:jc w:val="center"/>
        <w:rPr>
          <w:b/>
        </w:rPr>
      </w:pPr>
    </w:p>
    <w:p w:rsidR="00F333E0" w:rsidRPr="00287649" w:rsidRDefault="00887C6D" w:rsidP="0075436B">
      <w:pPr>
        <w:jc w:val="center"/>
        <w:rPr>
          <w:b/>
        </w:rPr>
      </w:pPr>
      <w:r w:rsidRPr="00287649">
        <w:rPr>
          <w:b/>
        </w:rPr>
        <w:t>Solidarietà con ‘Fridays for future’</w:t>
      </w:r>
    </w:p>
    <w:p w:rsidR="00887C6D" w:rsidRPr="00287649" w:rsidRDefault="00887C6D" w:rsidP="0075436B">
      <w:pPr>
        <w:jc w:val="both"/>
      </w:pPr>
    </w:p>
    <w:p w:rsidR="00887C6D" w:rsidRPr="00287649" w:rsidRDefault="00887C6D" w:rsidP="0075436B">
      <w:pPr>
        <w:jc w:val="both"/>
        <w:rPr>
          <w:i/>
        </w:rPr>
      </w:pPr>
      <w:r w:rsidRPr="00287649">
        <w:rPr>
          <w:i/>
        </w:rPr>
        <w:t>Dichiarazione  della rete cristiana europea per l’ambiente</w:t>
      </w:r>
    </w:p>
    <w:p w:rsidR="00887C6D" w:rsidRPr="00287649" w:rsidRDefault="00887C6D" w:rsidP="0075436B">
      <w:pPr>
        <w:jc w:val="both"/>
        <w:rPr>
          <w:i/>
        </w:rPr>
      </w:pPr>
    </w:p>
    <w:p w:rsidR="00887C6D" w:rsidRPr="00287649" w:rsidRDefault="00887C6D" w:rsidP="0075436B">
      <w:pPr>
        <w:jc w:val="both"/>
      </w:pPr>
      <w:r w:rsidRPr="00287649">
        <w:t>La rete cristiana europea per l’ambiente saluta le iniziative di molti giovani attraverso il continente che si richiaman</w:t>
      </w:r>
      <w:r w:rsidR="005D535A" w:rsidRPr="00287649">
        <w:t>o all’appello ‘Fridays for future’ noto anche come  Sciopero</w:t>
      </w:r>
      <w:r w:rsidRPr="00287649">
        <w:t xml:space="preserve"> </w:t>
      </w:r>
      <w:r w:rsidR="005D535A" w:rsidRPr="00287649">
        <w:t>scolastico</w:t>
      </w:r>
      <w:r w:rsidRPr="00287649">
        <w:t xml:space="preserve"> per il clima.</w:t>
      </w:r>
    </w:p>
    <w:p w:rsidR="00887C6D" w:rsidRPr="00287649" w:rsidRDefault="00887C6D" w:rsidP="0075436B">
      <w:pPr>
        <w:jc w:val="both"/>
      </w:pPr>
    </w:p>
    <w:p w:rsidR="00887C6D" w:rsidRDefault="00887C6D" w:rsidP="0075436B">
      <w:pPr>
        <w:jc w:val="both"/>
      </w:pPr>
      <w:r w:rsidRPr="00287649">
        <w:t>La preoccupazione per l’impatto del cambiamento climatico  e la giustizia climatica  sono nel cuore dell’impegno delle chiese nella cura per il creato.</w:t>
      </w:r>
    </w:p>
    <w:p w:rsidR="00287649" w:rsidRPr="00287649" w:rsidRDefault="00287649" w:rsidP="0075436B">
      <w:pPr>
        <w:jc w:val="both"/>
      </w:pPr>
    </w:p>
    <w:p w:rsidR="00887C6D" w:rsidRPr="00287649" w:rsidRDefault="00887C6D" w:rsidP="0075436B">
      <w:pPr>
        <w:jc w:val="both"/>
      </w:pPr>
      <w:r w:rsidRPr="00287649">
        <w:t>Alcune chiese ed organizzazioni ecclesiastiche in differenti parti d’Europa hanno già dimostrato la propria solidarietà  con ‘Fridays for future’. Come rete europea  noi li sosteniamo.</w:t>
      </w:r>
    </w:p>
    <w:p w:rsidR="00887C6D" w:rsidRPr="00287649" w:rsidRDefault="00887C6D" w:rsidP="0075436B">
      <w:pPr>
        <w:jc w:val="both"/>
      </w:pPr>
    </w:p>
    <w:p w:rsidR="00887C6D" w:rsidRPr="00287649" w:rsidRDefault="00887C6D" w:rsidP="0075436B">
      <w:pPr>
        <w:jc w:val="both"/>
      </w:pPr>
      <w:r w:rsidRPr="00287649">
        <w:t>Invitiamo ministri e leader delle chies</w:t>
      </w:r>
      <w:r w:rsidR="00DD5F0B" w:rsidRPr="00287649">
        <w:t>e ad una attenzione tangibile a</w:t>
      </w:r>
      <w:r w:rsidRPr="00287649">
        <w:t>lle richieste dei ‘Fridays for future’ e li incoraggiamo ad esprimerla in maniera pacifica e senza atti violenti o intimidatori.</w:t>
      </w:r>
    </w:p>
    <w:p w:rsidR="005D535A" w:rsidRPr="00287649" w:rsidRDefault="005D535A" w:rsidP="0075436B">
      <w:pPr>
        <w:jc w:val="both"/>
      </w:pPr>
    </w:p>
    <w:p w:rsidR="005D535A" w:rsidRPr="00287649" w:rsidRDefault="005D535A" w:rsidP="0075436B">
      <w:pPr>
        <w:jc w:val="both"/>
      </w:pPr>
      <w:r w:rsidRPr="00287649">
        <w:t>Chiediamo a ministri e leader delle chiese di sostenere il seguente appello:</w:t>
      </w:r>
    </w:p>
    <w:p w:rsidR="005D535A" w:rsidRPr="00287649" w:rsidRDefault="005D535A" w:rsidP="0075436B">
      <w:pPr>
        <w:jc w:val="both"/>
      </w:pPr>
    </w:p>
    <w:p w:rsidR="005D535A" w:rsidRPr="00287649" w:rsidRDefault="005D535A" w:rsidP="0075436B">
      <w:pPr>
        <w:jc w:val="both"/>
      </w:pPr>
      <w:r w:rsidRPr="00287649">
        <w:t xml:space="preserve">Con proteste in molte parti d’Europa, centinaia di migliaia di scolari e studenti per settimane hanno mandato un potente segnale </w:t>
      </w:r>
      <w:r w:rsidR="0031411B" w:rsidRPr="00287649">
        <w:t>a favore di un impegno reale per combattere la crisi climatica e di un futuro sostenibile. Noi rispettiamo il coraggio  di chi sta protestando e condividiamo la preoccupazione delle generazioni più giovani.</w:t>
      </w:r>
    </w:p>
    <w:p w:rsidR="0031411B" w:rsidRPr="00287649" w:rsidRDefault="0031411B" w:rsidP="0075436B">
      <w:pPr>
        <w:jc w:val="both"/>
      </w:pPr>
    </w:p>
    <w:p w:rsidR="00DD5F0B" w:rsidRPr="00287649" w:rsidRDefault="0031411B" w:rsidP="0075436B">
      <w:pPr>
        <w:jc w:val="both"/>
      </w:pPr>
      <w:r w:rsidRPr="00287649">
        <w:t xml:space="preserve">Questa urgente chiamata a cambiare strada espressa in modo pacifico si giustifica alla luce della accelerazione  del cambiamento climatico. Per molti anni molte chiese hanno lavorato per la giustizia climatica ma confessiamo </w:t>
      </w:r>
      <w:r w:rsidR="00DD5F0B" w:rsidRPr="00287649">
        <w:t xml:space="preserve">di aver fatto troppo poco e di aver operato senza il pieno supporto dei leader delle chiese.  </w:t>
      </w:r>
    </w:p>
    <w:p w:rsidR="00287649" w:rsidRDefault="00287649" w:rsidP="0075436B">
      <w:pPr>
        <w:jc w:val="both"/>
      </w:pPr>
    </w:p>
    <w:p w:rsidR="0031411B" w:rsidRPr="00287649" w:rsidRDefault="00DD5F0B" w:rsidP="0075436B">
      <w:pPr>
        <w:jc w:val="both"/>
      </w:pPr>
      <w:r w:rsidRPr="00287649">
        <w:t>Pertanto prendiamo sul serio la chiamata dei giovani a cambiare strada  rivolta alla società e alle nostre chiese. La integrità del creato  e la solidarietà con il prossimo, particolarmente  nei Paesi del sud globale sono valori al cuore  della fede cristiana.</w:t>
      </w:r>
    </w:p>
    <w:p w:rsidR="00DD5F0B" w:rsidRPr="00287649" w:rsidRDefault="00DD5F0B" w:rsidP="0075436B">
      <w:pPr>
        <w:jc w:val="both"/>
      </w:pPr>
    </w:p>
    <w:p w:rsidR="00DD5F0B" w:rsidRPr="00287649" w:rsidRDefault="00DD5F0B" w:rsidP="0075436B">
      <w:pPr>
        <w:jc w:val="both"/>
      </w:pPr>
      <w:r w:rsidRPr="00287649">
        <w:t xml:space="preserve">Incoraggiamo le iniziative delle chiese  e  dei cristiani </w:t>
      </w:r>
      <w:r w:rsidR="00DA6421" w:rsidRPr="00287649">
        <w:t>volte a rafforzare il nostro impegno comune  per la giustizia climatica nella nostra vita personale come nelle nostre comunità.</w:t>
      </w:r>
    </w:p>
    <w:p w:rsidR="00DA6421" w:rsidRPr="00287649" w:rsidRDefault="00DA6421" w:rsidP="0075436B">
      <w:pPr>
        <w:jc w:val="both"/>
      </w:pPr>
    </w:p>
    <w:p w:rsidR="00DA6421" w:rsidRPr="00287649" w:rsidRDefault="00DA6421" w:rsidP="0075436B">
      <w:pPr>
        <w:jc w:val="both"/>
      </w:pPr>
      <w:r w:rsidRPr="00287649">
        <w:t xml:space="preserve">Invitiamo le chiese a dare spazio nei propri locali a regolari ‘preghiere per il futuro’ o ‘preghiere per il clima’ </w:t>
      </w:r>
      <w:r w:rsidR="00BE6C5E" w:rsidRPr="00287649">
        <w:t>anche in collaborazione con i ‘Fridays for future’.</w:t>
      </w:r>
    </w:p>
    <w:p w:rsidR="00BE6C5E" w:rsidRPr="00287649" w:rsidRDefault="00BE6C5E" w:rsidP="0075436B">
      <w:pPr>
        <w:jc w:val="both"/>
      </w:pPr>
    </w:p>
    <w:p w:rsidR="00BE6C5E" w:rsidRPr="00287649" w:rsidRDefault="00BE6C5E" w:rsidP="0075436B">
      <w:pPr>
        <w:jc w:val="both"/>
      </w:pPr>
      <w:r w:rsidRPr="00287649">
        <w:t>Invitiamo cristiani, comunità a sostenere le preoccupazioni dei  ‘Fridays for future’ dialogando con loro e di ricordarli nelle intercessioni duranti i culti.’</w:t>
      </w:r>
    </w:p>
    <w:p w:rsidR="00BE6C5E" w:rsidRPr="00287649" w:rsidRDefault="00BE6C5E" w:rsidP="0075436B">
      <w:pPr>
        <w:jc w:val="both"/>
      </w:pPr>
      <w:bookmarkStart w:id="0" w:name="_GoBack"/>
      <w:bookmarkEnd w:id="0"/>
    </w:p>
    <w:p w:rsidR="00287649" w:rsidRDefault="00287649" w:rsidP="0075436B">
      <w:pPr>
        <w:jc w:val="both"/>
      </w:pPr>
    </w:p>
    <w:p w:rsidR="00BE6C5E" w:rsidRPr="00287649" w:rsidRDefault="00BE6C5E" w:rsidP="0075436B">
      <w:pPr>
        <w:jc w:val="both"/>
      </w:pPr>
      <w:r w:rsidRPr="00287649">
        <w:t>Se tu, la tua chiesa, il tuo settore di attività nel</w:t>
      </w:r>
      <w:r w:rsidR="00366E23" w:rsidRPr="00287649">
        <w:t>la chiesa, la tua organizzazione</w:t>
      </w:r>
      <w:r w:rsidRPr="00287649">
        <w:t xml:space="preserve"> ecclesiastica intende sosten</w:t>
      </w:r>
      <w:r w:rsidR="00366E23" w:rsidRPr="00287649">
        <w:t>e</w:t>
      </w:r>
      <w:r w:rsidRPr="00287649">
        <w:t>re questo appello</w:t>
      </w:r>
      <w:r w:rsidR="00366E23" w:rsidRPr="00287649">
        <w:t xml:space="preserve"> ed è solidale con le preoccupazioni dei ‘Fridays for future’ mansi una email a </w:t>
      </w:r>
      <w:hyperlink r:id="rId5" w:history="1">
        <w:r w:rsidR="00366E23" w:rsidRPr="00287649">
          <w:rPr>
            <w:rStyle w:val="Hiperhivatkozs"/>
          </w:rPr>
          <w:t>ecen@cec-kek.be</w:t>
        </w:r>
      </w:hyperlink>
    </w:p>
    <w:p w:rsidR="00287649" w:rsidRDefault="00287649" w:rsidP="0075436B">
      <w:pPr>
        <w:jc w:val="both"/>
      </w:pPr>
    </w:p>
    <w:p w:rsidR="00366E23" w:rsidRPr="00287649" w:rsidRDefault="00366E23" w:rsidP="0075436B">
      <w:pPr>
        <w:jc w:val="both"/>
      </w:pPr>
      <w:r w:rsidRPr="00287649">
        <w:t>Indicando il nome della chiesa, il settore di attività, i contatti e l’indirizzo del sito web.</w:t>
      </w:r>
    </w:p>
    <w:p w:rsidR="00366E23" w:rsidRPr="00287649" w:rsidRDefault="00366E23" w:rsidP="0075436B">
      <w:pPr>
        <w:jc w:val="both"/>
      </w:pPr>
    </w:p>
    <w:p w:rsidR="00366E23" w:rsidRPr="00287649" w:rsidRDefault="00366E23" w:rsidP="0075436B">
      <w:pPr>
        <w:jc w:val="both"/>
      </w:pPr>
    </w:p>
    <w:p w:rsidR="00366E23" w:rsidRPr="00287649" w:rsidRDefault="00366E23" w:rsidP="0075436B">
      <w:pPr>
        <w:jc w:val="both"/>
      </w:pPr>
    </w:p>
    <w:sectPr w:rsidR="00366E23" w:rsidRPr="00287649" w:rsidSect="00287649">
      <w:pgSz w:w="11900" w:h="16840"/>
      <w:pgMar w:top="851" w:right="1247" w:bottom="794" w:left="124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4D3880"/>
    <w:rsid w:val="002472D7"/>
    <w:rsid w:val="00287649"/>
    <w:rsid w:val="0031411B"/>
    <w:rsid w:val="00366E23"/>
    <w:rsid w:val="004D3880"/>
    <w:rsid w:val="005D535A"/>
    <w:rsid w:val="0075436B"/>
    <w:rsid w:val="007D184D"/>
    <w:rsid w:val="00887C6D"/>
    <w:rsid w:val="00BE6C5E"/>
    <w:rsid w:val="00DA6421"/>
    <w:rsid w:val="00DD5F0B"/>
    <w:rsid w:val="00E92DA5"/>
    <w:rsid w:val="00F333E0"/>
    <w:rsid w:val="00FD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72D7"/>
    <w:rPr>
      <w:sz w:val="24"/>
      <w:szCs w:val="24"/>
      <w:lang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66E2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8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84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en@cec-kek.b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lumpa</dc:creator>
  <cp:lastModifiedBy>Windows-felhasználó</cp:lastModifiedBy>
  <cp:revision>2</cp:revision>
  <dcterms:created xsi:type="dcterms:W3CDTF">2020-02-19T10:48:00Z</dcterms:created>
  <dcterms:modified xsi:type="dcterms:W3CDTF">2020-02-19T10:48:00Z</dcterms:modified>
</cp:coreProperties>
</file>